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539" w:rsidRPr="00C309EB" w:rsidRDefault="00E931EF" w:rsidP="0044335A">
      <w:pPr>
        <w:jc w:val="center"/>
        <w:rPr>
          <w:b/>
          <w:sz w:val="28"/>
          <w:szCs w:val="28"/>
        </w:rPr>
      </w:pPr>
      <w:r>
        <w:rPr>
          <w:rFonts w:hint="eastAsia"/>
          <w:b/>
          <w:sz w:val="28"/>
          <w:szCs w:val="28"/>
        </w:rPr>
        <w:t>《互换性与技术测量》学生自我评价表</w:t>
      </w:r>
      <w:r w:rsidR="00453400" w:rsidRPr="00C309EB">
        <w:rPr>
          <w:rFonts w:hint="eastAsia"/>
          <w:b/>
          <w:sz w:val="28"/>
          <w:szCs w:val="28"/>
        </w:rPr>
        <w:t xml:space="preserve"> </w:t>
      </w:r>
      <w:bookmarkStart w:id="0" w:name="_GoBack"/>
      <w:bookmarkEnd w:id="0"/>
    </w:p>
    <w:p w:rsidR="00682539" w:rsidRDefault="0044335A" w:rsidP="00682539">
      <w:r>
        <w:rPr>
          <w:rFonts w:hint="eastAsia"/>
        </w:rPr>
        <w:t>亲爱的</w:t>
      </w:r>
      <w:r>
        <w:t>同学</w:t>
      </w:r>
      <w:r w:rsidR="00682539">
        <w:rPr>
          <w:rFonts w:hint="eastAsia"/>
        </w:rPr>
        <w:t>：</w:t>
      </w:r>
    </w:p>
    <w:p w:rsidR="00453400" w:rsidRPr="00453400" w:rsidRDefault="0044335A" w:rsidP="00E931EF">
      <w:pPr>
        <w:ind w:firstLineChars="200" w:firstLine="420"/>
      </w:pPr>
      <w:r>
        <w:rPr>
          <w:rFonts w:hint="eastAsia"/>
        </w:rPr>
        <w:t>您好</w:t>
      </w:r>
      <w:r>
        <w:t>！</w:t>
      </w:r>
      <w:r w:rsidR="00FD55A4">
        <w:rPr>
          <w:rFonts w:hint="eastAsia"/>
        </w:rPr>
        <w:t>请您根据《互换性与技术测量》课程的知识学习和能力达成状况，对本门课程的教学目标及其支撑的毕业要求的达成情况进行自我评价，请按要求完成下表。评价请实事求是，这对改进我们的教学方法有很大的帮助。对</w:t>
      </w:r>
      <w:r w:rsidR="00FD55A4">
        <w:t>您的支持</w:t>
      </w:r>
      <w:r w:rsidR="00FD55A4">
        <w:rPr>
          <w:rFonts w:hint="eastAsia"/>
        </w:rPr>
        <w:t>，</w:t>
      </w:r>
      <w:r w:rsidR="00FD55A4">
        <w:t>我</w:t>
      </w:r>
      <w:r w:rsidR="00FD55A4">
        <w:rPr>
          <w:rFonts w:hint="eastAsia"/>
        </w:rPr>
        <w:t>们</w:t>
      </w:r>
      <w:r w:rsidR="00FD55A4">
        <w:t>表示感谢！</w:t>
      </w:r>
      <w:r w:rsidR="00E931EF" w:rsidRPr="00453400">
        <w:t xml:space="preserve"> </w:t>
      </w:r>
      <w:r w:rsidR="00AC3003">
        <w:t xml:space="preserve">                             </w:t>
      </w:r>
    </w:p>
    <w:tbl>
      <w:tblPr>
        <w:tblStyle w:val="a3"/>
        <w:tblW w:w="4926" w:type="pct"/>
        <w:tblLook w:val="04A0" w:firstRow="1" w:lastRow="0" w:firstColumn="1" w:lastColumn="0" w:noHBand="0" w:noVBand="1"/>
      </w:tblPr>
      <w:tblGrid>
        <w:gridCol w:w="2376"/>
        <w:gridCol w:w="3403"/>
        <w:gridCol w:w="4254"/>
        <w:gridCol w:w="1129"/>
        <w:gridCol w:w="1129"/>
        <w:gridCol w:w="1132"/>
        <w:gridCol w:w="1129"/>
        <w:gridCol w:w="1132"/>
      </w:tblGrid>
      <w:tr w:rsidR="00AC3003" w:rsidTr="00283272">
        <w:trPr>
          <w:trHeight w:val="290"/>
        </w:trPr>
        <w:tc>
          <w:tcPr>
            <w:tcW w:w="757" w:type="pct"/>
            <w:vMerge w:val="restart"/>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r w:rsidRPr="00AC3003">
              <w:rPr>
                <w:rFonts w:ascii="Times New Roman" w:hAnsi="Times New Roman" w:cs="Times New Roman"/>
                <w:b/>
                <w:szCs w:val="21"/>
              </w:rPr>
              <w:t>毕业要求指标点</w:t>
            </w:r>
          </w:p>
        </w:tc>
        <w:tc>
          <w:tcPr>
            <w:tcW w:w="1085" w:type="pct"/>
            <w:vMerge w:val="restart"/>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r w:rsidRPr="00AC3003">
              <w:rPr>
                <w:rFonts w:ascii="Times New Roman" w:hAnsi="Times New Roman" w:cs="Times New Roman"/>
                <w:b/>
                <w:szCs w:val="21"/>
              </w:rPr>
              <w:t>课程目标</w:t>
            </w:r>
          </w:p>
        </w:tc>
        <w:tc>
          <w:tcPr>
            <w:tcW w:w="1356" w:type="pct"/>
            <w:vMerge w:val="restart"/>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r w:rsidRPr="00AC3003">
              <w:rPr>
                <w:rFonts w:ascii="Times New Roman" w:hAnsi="Times New Roman" w:cs="Times New Roman"/>
                <w:b/>
                <w:szCs w:val="21"/>
              </w:rPr>
              <w:t>自评内容</w:t>
            </w:r>
          </w:p>
        </w:tc>
        <w:tc>
          <w:tcPr>
            <w:tcW w:w="360" w:type="pct"/>
            <w:shd w:val="clear" w:color="auto" w:fill="BDD6EE" w:themeFill="accent1" w:themeFillTint="66"/>
            <w:vAlign w:val="center"/>
          </w:tcPr>
          <w:p w:rsidR="00AC3003" w:rsidRPr="00AC3003" w:rsidRDefault="00AC3003" w:rsidP="00AC3003">
            <w:pPr>
              <w:adjustRightInd w:val="0"/>
              <w:snapToGrid w:val="0"/>
              <w:jc w:val="center"/>
              <w:rPr>
                <w:rFonts w:ascii="Times New Roman" w:hAnsi="Times New Roman" w:cs="Times New Roman"/>
                <w:b/>
                <w:szCs w:val="21"/>
              </w:rPr>
            </w:pPr>
            <w:r w:rsidRPr="00AC3003">
              <w:rPr>
                <w:rFonts w:ascii="Times New Roman" w:hAnsi="Times New Roman" w:cs="Times New Roman"/>
                <w:b/>
                <w:szCs w:val="21"/>
              </w:rPr>
              <w:t>非常满意</w:t>
            </w:r>
          </w:p>
        </w:tc>
        <w:tc>
          <w:tcPr>
            <w:tcW w:w="360" w:type="pct"/>
            <w:shd w:val="clear" w:color="auto" w:fill="BDD6EE" w:themeFill="accent1" w:themeFillTint="66"/>
            <w:vAlign w:val="center"/>
          </w:tcPr>
          <w:p w:rsidR="00AC3003" w:rsidRPr="00AC3003" w:rsidRDefault="00AC3003" w:rsidP="00AC3003">
            <w:pPr>
              <w:adjustRightInd w:val="0"/>
              <w:snapToGrid w:val="0"/>
              <w:jc w:val="center"/>
              <w:rPr>
                <w:rFonts w:ascii="Times New Roman" w:hAnsi="Times New Roman" w:cs="Times New Roman"/>
                <w:b/>
                <w:szCs w:val="21"/>
              </w:rPr>
            </w:pPr>
            <w:r w:rsidRPr="00AC3003">
              <w:rPr>
                <w:rFonts w:ascii="Times New Roman" w:hAnsi="Times New Roman" w:cs="Times New Roman"/>
                <w:b/>
                <w:szCs w:val="21"/>
              </w:rPr>
              <w:t>满意</w:t>
            </w:r>
          </w:p>
        </w:tc>
        <w:tc>
          <w:tcPr>
            <w:tcW w:w="361" w:type="pct"/>
            <w:shd w:val="clear" w:color="auto" w:fill="BDD6EE" w:themeFill="accent1" w:themeFillTint="66"/>
            <w:vAlign w:val="center"/>
          </w:tcPr>
          <w:p w:rsidR="00AC3003" w:rsidRPr="00AC3003" w:rsidRDefault="00AC3003" w:rsidP="00AC3003">
            <w:pPr>
              <w:adjustRightInd w:val="0"/>
              <w:snapToGrid w:val="0"/>
              <w:jc w:val="center"/>
              <w:rPr>
                <w:rFonts w:ascii="Times New Roman" w:hAnsi="Times New Roman" w:cs="Times New Roman"/>
                <w:b/>
                <w:szCs w:val="21"/>
              </w:rPr>
            </w:pPr>
            <w:r w:rsidRPr="00AC3003">
              <w:rPr>
                <w:rFonts w:ascii="Times New Roman" w:hAnsi="Times New Roman" w:cs="Times New Roman"/>
                <w:b/>
                <w:szCs w:val="21"/>
              </w:rPr>
              <w:t>基本满意</w:t>
            </w:r>
          </w:p>
        </w:tc>
        <w:tc>
          <w:tcPr>
            <w:tcW w:w="360" w:type="pct"/>
            <w:shd w:val="clear" w:color="auto" w:fill="BDD6EE" w:themeFill="accent1" w:themeFillTint="66"/>
            <w:vAlign w:val="center"/>
          </w:tcPr>
          <w:p w:rsidR="00AC3003" w:rsidRPr="00AC3003" w:rsidRDefault="00AC3003" w:rsidP="00AC3003">
            <w:pPr>
              <w:adjustRightInd w:val="0"/>
              <w:snapToGrid w:val="0"/>
              <w:jc w:val="center"/>
              <w:rPr>
                <w:rFonts w:ascii="Times New Roman" w:hAnsi="Times New Roman" w:cs="Times New Roman"/>
                <w:b/>
                <w:szCs w:val="21"/>
              </w:rPr>
            </w:pPr>
            <w:r w:rsidRPr="00AC3003">
              <w:rPr>
                <w:rFonts w:ascii="Times New Roman" w:hAnsi="Times New Roman" w:cs="Times New Roman"/>
                <w:b/>
                <w:szCs w:val="21"/>
              </w:rPr>
              <w:t>一般</w:t>
            </w:r>
          </w:p>
        </w:tc>
        <w:tc>
          <w:tcPr>
            <w:tcW w:w="361" w:type="pct"/>
            <w:shd w:val="clear" w:color="auto" w:fill="BDD6EE" w:themeFill="accent1" w:themeFillTint="66"/>
            <w:vAlign w:val="center"/>
          </w:tcPr>
          <w:p w:rsidR="00AC3003" w:rsidRPr="00AC3003" w:rsidRDefault="00AC3003" w:rsidP="00AC3003">
            <w:pPr>
              <w:adjustRightInd w:val="0"/>
              <w:snapToGrid w:val="0"/>
              <w:jc w:val="center"/>
              <w:rPr>
                <w:rFonts w:ascii="Times New Roman" w:hAnsi="Times New Roman" w:cs="Times New Roman"/>
                <w:b/>
                <w:szCs w:val="21"/>
              </w:rPr>
            </w:pPr>
            <w:r w:rsidRPr="00AC3003">
              <w:rPr>
                <w:rFonts w:ascii="Times New Roman" w:hAnsi="Times New Roman" w:cs="Times New Roman"/>
                <w:b/>
                <w:szCs w:val="21"/>
              </w:rPr>
              <w:t>很差</w:t>
            </w:r>
          </w:p>
        </w:tc>
      </w:tr>
      <w:tr w:rsidR="00AC3003" w:rsidTr="00283272">
        <w:trPr>
          <w:trHeight w:val="250"/>
        </w:trPr>
        <w:tc>
          <w:tcPr>
            <w:tcW w:w="757" w:type="pct"/>
            <w:vMerge/>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p>
        </w:tc>
        <w:tc>
          <w:tcPr>
            <w:tcW w:w="1085" w:type="pct"/>
            <w:vMerge/>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p>
        </w:tc>
        <w:tc>
          <w:tcPr>
            <w:tcW w:w="1356" w:type="pct"/>
            <w:vMerge/>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p>
        </w:tc>
        <w:tc>
          <w:tcPr>
            <w:tcW w:w="360" w:type="pct"/>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r w:rsidRPr="00AC3003">
              <w:rPr>
                <w:rFonts w:ascii="Times New Roman" w:hAnsi="Times New Roman" w:cs="Times New Roman" w:hint="eastAsia"/>
                <w:b/>
                <w:szCs w:val="21"/>
              </w:rPr>
              <w:t>5</w:t>
            </w:r>
            <w:r w:rsidRPr="00AC3003">
              <w:rPr>
                <w:rFonts w:ascii="Times New Roman" w:hAnsi="Times New Roman" w:cs="Times New Roman" w:hint="eastAsia"/>
                <w:b/>
                <w:szCs w:val="21"/>
              </w:rPr>
              <w:t>分</w:t>
            </w:r>
          </w:p>
        </w:tc>
        <w:tc>
          <w:tcPr>
            <w:tcW w:w="360" w:type="pct"/>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r w:rsidRPr="00AC3003">
              <w:rPr>
                <w:rFonts w:ascii="Times New Roman" w:hAnsi="Times New Roman" w:cs="Times New Roman" w:hint="eastAsia"/>
                <w:b/>
                <w:szCs w:val="21"/>
              </w:rPr>
              <w:t>4</w:t>
            </w:r>
            <w:r w:rsidRPr="00AC3003">
              <w:rPr>
                <w:rFonts w:ascii="Times New Roman" w:hAnsi="Times New Roman" w:cs="Times New Roman" w:hint="eastAsia"/>
                <w:b/>
                <w:szCs w:val="21"/>
              </w:rPr>
              <w:t>分</w:t>
            </w:r>
          </w:p>
        </w:tc>
        <w:tc>
          <w:tcPr>
            <w:tcW w:w="361" w:type="pct"/>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r w:rsidRPr="00AC3003">
              <w:rPr>
                <w:rFonts w:ascii="Times New Roman" w:hAnsi="Times New Roman" w:cs="Times New Roman" w:hint="eastAsia"/>
                <w:b/>
                <w:szCs w:val="21"/>
              </w:rPr>
              <w:t>3</w:t>
            </w:r>
            <w:r w:rsidRPr="00AC3003">
              <w:rPr>
                <w:rFonts w:ascii="Times New Roman" w:hAnsi="Times New Roman" w:cs="Times New Roman" w:hint="eastAsia"/>
                <w:b/>
                <w:szCs w:val="21"/>
              </w:rPr>
              <w:t>分</w:t>
            </w:r>
          </w:p>
        </w:tc>
        <w:tc>
          <w:tcPr>
            <w:tcW w:w="360" w:type="pct"/>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r w:rsidRPr="00AC3003">
              <w:rPr>
                <w:rFonts w:ascii="Times New Roman" w:hAnsi="Times New Roman" w:cs="Times New Roman" w:hint="eastAsia"/>
                <w:b/>
                <w:szCs w:val="21"/>
              </w:rPr>
              <w:t>2</w:t>
            </w:r>
            <w:r w:rsidRPr="00AC3003">
              <w:rPr>
                <w:rFonts w:ascii="Times New Roman" w:hAnsi="Times New Roman" w:cs="Times New Roman" w:hint="eastAsia"/>
                <w:b/>
                <w:szCs w:val="21"/>
              </w:rPr>
              <w:t>分</w:t>
            </w:r>
          </w:p>
        </w:tc>
        <w:tc>
          <w:tcPr>
            <w:tcW w:w="361" w:type="pct"/>
            <w:shd w:val="clear" w:color="auto" w:fill="BDD6EE" w:themeFill="accent1" w:themeFillTint="66"/>
            <w:vAlign w:val="center"/>
          </w:tcPr>
          <w:p w:rsidR="00AC3003" w:rsidRPr="00AC3003" w:rsidRDefault="00AC3003" w:rsidP="00CC500A">
            <w:pPr>
              <w:adjustRightInd w:val="0"/>
              <w:snapToGrid w:val="0"/>
              <w:jc w:val="center"/>
              <w:rPr>
                <w:rFonts w:ascii="Times New Roman" w:hAnsi="Times New Roman" w:cs="Times New Roman"/>
                <w:b/>
                <w:szCs w:val="21"/>
              </w:rPr>
            </w:pPr>
            <w:r w:rsidRPr="00AC3003">
              <w:rPr>
                <w:rFonts w:ascii="Times New Roman" w:hAnsi="Times New Roman" w:cs="Times New Roman" w:hint="eastAsia"/>
                <w:b/>
                <w:szCs w:val="21"/>
              </w:rPr>
              <w:t>1</w:t>
            </w:r>
            <w:r w:rsidRPr="00AC3003">
              <w:rPr>
                <w:rFonts w:ascii="Times New Roman" w:hAnsi="Times New Roman" w:cs="Times New Roman" w:hint="eastAsia"/>
                <w:b/>
                <w:szCs w:val="21"/>
              </w:rPr>
              <w:t>分</w:t>
            </w:r>
          </w:p>
        </w:tc>
      </w:tr>
      <w:tr w:rsidR="00AC3003" w:rsidTr="00AC3003">
        <w:trPr>
          <w:trHeight w:val="457"/>
        </w:trPr>
        <w:tc>
          <w:tcPr>
            <w:tcW w:w="757" w:type="pct"/>
            <w:vMerge w:val="restart"/>
            <w:vAlign w:val="center"/>
          </w:tcPr>
          <w:p w:rsidR="00CC500A" w:rsidRPr="00AC3003" w:rsidRDefault="00CC500A" w:rsidP="00CC500A">
            <w:pPr>
              <w:adjustRightInd w:val="0"/>
              <w:snapToGrid w:val="0"/>
              <w:rPr>
                <w:rFonts w:ascii="Times New Roman" w:hAnsi="Times New Roman" w:cs="Times New Roman"/>
                <w:sz w:val="18"/>
                <w:szCs w:val="18"/>
              </w:rPr>
            </w:pPr>
            <w:r w:rsidRPr="00AC3003">
              <w:rPr>
                <w:rFonts w:ascii="Times New Roman" w:hAnsi="Times New Roman" w:cs="Times New Roman"/>
                <w:sz w:val="18"/>
                <w:szCs w:val="18"/>
              </w:rPr>
              <w:t>毕业要求</w:t>
            </w:r>
            <w:r w:rsidRPr="00AC3003">
              <w:rPr>
                <w:rFonts w:ascii="Times New Roman" w:hAnsi="Times New Roman" w:cs="Times New Roman"/>
                <w:sz w:val="18"/>
                <w:szCs w:val="18"/>
              </w:rPr>
              <w:t xml:space="preserve">2. </w:t>
            </w:r>
          </w:p>
          <w:p w:rsidR="00CC500A" w:rsidRPr="00AC3003" w:rsidRDefault="00CC500A" w:rsidP="00CC500A">
            <w:pPr>
              <w:adjustRightInd w:val="0"/>
              <w:snapToGrid w:val="0"/>
              <w:rPr>
                <w:rFonts w:ascii="Times New Roman" w:hAnsi="Times New Roman" w:cs="Times New Roman"/>
                <w:b/>
                <w:sz w:val="18"/>
                <w:szCs w:val="18"/>
              </w:rPr>
            </w:pPr>
            <w:r w:rsidRPr="00AC3003">
              <w:rPr>
                <w:rFonts w:ascii="Times New Roman" w:hAnsi="Times New Roman" w:cs="Times New Roman"/>
                <w:b/>
                <w:sz w:val="18"/>
                <w:szCs w:val="18"/>
              </w:rPr>
              <w:t>问题分析</w:t>
            </w:r>
          </w:p>
          <w:p w:rsidR="00CC500A" w:rsidRPr="00AC3003" w:rsidRDefault="00CC500A" w:rsidP="00CC500A">
            <w:pPr>
              <w:adjustRightInd w:val="0"/>
              <w:snapToGrid w:val="0"/>
              <w:rPr>
                <w:rFonts w:ascii="Times New Roman" w:hAnsi="Times New Roman" w:cs="Times New Roman"/>
                <w:sz w:val="18"/>
                <w:szCs w:val="18"/>
              </w:rPr>
            </w:pPr>
            <w:r w:rsidRPr="00AC3003">
              <w:rPr>
                <w:rFonts w:ascii="Times New Roman" w:hAnsi="Times New Roman" w:cs="Times New Roman"/>
                <w:sz w:val="18"/>
                <w:szCs w:val="18"/>
              </w:rPr>
              <w:t>2-2</w:t>
            </w:r>
            <w:r w:rsidRPr="00AC3003">
              <w:rPr>
                <w:rFonts w:ascii="Times New Roman" w:hAnsi="Times New Roman" w:cs="Times New Roman"/>
                <w:sz w:val="18"/>
                <w:szCs w:val="18"/>
              </w:rPr>
              <w:t>能够应用数学、自然科学和机械工程科学的基本原理，对复杂机械工程问题进行识别与判断，并结合专业知识进行有效分解。</w:t>
            </w:r>
          </w:p>
        </w:tc>
        <w:tc>
          <w:tcPr>
            <w:tcW w:w="1085" w:type="pct"/>
            <w:vMerge w:val="restart"/>
            <w:vAlign w:val="center"/>
          </w:tcPr>
          <w:p w:rsidR="00CC500A" w:rsidRPr="00AC3003" w:rsidRDefault="00CC500A" w:rsidP="00CC500A">
            <w:pPr>
              <w:adjustRightInd w:val="0"/>
              <w:snapToGrid w:val="0"/>
              <w:rPr>
                <w:rFonts w:ascii="Times New Roman" w:hAnsi="Times New Roman" w:cs="Times New Roman"/>
                <w:sz w:val="18"/>
                <w:szCs w:val="18"/>
              </w:rPr>
            </w:pPr>
            <w:r w:rsidRPr="00AC3003">
              <w:rPr>
                <w:rFonts w:ascii="Times New Roman" w:hAnsi="Times New Roman" w:cs="Times New Roman"/>
                <w:sz w:val="18"/>
                <w:szCs w:val="18"/>
              </w:rPr>
              <w:t>目标</w:t>
            </w:r>
            <w:r w:rsidRPr="00AC3003">
              <w:rPr>
                <w:rFonts w:ascii="Times New Roman" w:hAnsi="Times New Roman" w:cs="Times New Roman"/>
                <w:sz w:val="18"/>
                <w:szCs w:val="18"/>
              </w:rPr>
              <w:t>1</w:t>
            </w:r>
            <w:r w:rsidRPr="00AC3003">
              <w:rPr>
                <w:rFonts w:ascii="Times New Roman" w:hAnsi="Times New Roman" w:cs="Times New Roman"/>
                <w:sz w:val="18"/>
                <w:szCs w:val="18"/>
              </w:rPr>
              <w:t>：掌握几何量公差、标准化以及原理计量学的基本知识，理解其在实现互换性生产、保证产品质量中所起的重要作用。掌握有关尺寸公差、形位公差、表面粗糙度标准的术语、定义、内容和特点，初步具备零部件公差识别、分析机械结构及零件精度的能力。</w:t>
            </w: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1</w:t>
            </w:r>
            <w:r w:rsidRPr="00AC3003">
              <w:rPr>
                <w:rFonts w:ascii="Times New Roman" w:hAnsi="Times New Roman" w:cs="Times New Roman"/>
                <w:sz w:val="18"/>
                <w:szCs w:val="18"/>
              </w:rPr>
              <w:t>对几何量公差、标准化在实现互换性生产、保证产品质量中所起的重要掌握程度如何？</w:t>
            </w: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r>
      <w:tr w:rsidR="00AC3003" w:rsidTr="00AC3003">
        <w:trPr>
          <w:trHeight w:val="407"/>
        </w:trPr>
        <w:tc>
          <w:tcPr>
            <w:tcW w:w="757"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2</w:t>
            </w:r>
            <w:r w:rsidRPr="00AC3003">
              <w:rPr>
                <w:rFonts w:ascii="Times New Roman" w:hAnsi="Times New Roman" w:cs="Times New Roman"/>
                <w:sz w:val="18"/>
                <w:szCs w:val="18"/>
              </w:rPr>
              <w:t>对尺寸公差基本概念及选用原则掌握程度如何？</w:t>
            </w: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r>
      <w:tr w:rsidR="00AC3003" w:rsidTr="00AC3003">
        <w:trPr>
          <w:trHeight w:val="413"/>
        </w:trPr>
        <w:tc>
          <w:tcPr>
            <w:tcW w:w="757"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3</w:t>
            </w:r>
            <w:r w:rsidRPr="00AC3003">
              <w:rPr>
                <w:rFonts w:ascii="Times New Roman" w:hAnsi="Times New Roman" w:cs="Times New Roman"/>
                <w:sz w:val="18"/>
                <w:szCs w:val="18"/>
              </w:rPr>
              <w:t>对形位公差基本概念及选用原则掌握程度如何？</w:t>
            </w: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r>
      <w:tr w:rsidR="00AC3003" w:rsidTr="00AC3003">
        <w:trPr>
          <w:trHeight w:val="323"/>
        </w:trPr>
        <w:tc>
          <w:tcPr>
            <w:tcW w:w="757"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4</w:t>
            </w:r>
            <w:r w:rsidRPr="00AC3003">
              <w:rPr>
                <w:rFonts w:ascii="Times New Roman" w:hAnsi="Times New Roman" w:cs="Times New Roman"/>
                <w:sz w:val="18"/>
                <w:szCs w:val="18"/>
              </w:rPr>
              <w:t>对表面粗糙度基本概念及选用原则掌握程度如何？</w:t>
            </w: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r>
      <w:tr w:rsidR="00AC3003" w:rsidTr="00AC3003">
        <w:trPr>
          <w:trHeight w:val="476"/>
        </w:trPr>
        <w:tc>
          <w:tcPr>
            <w:tcW w:w="757" w:type="pct"/>
            <w:vMerge w:val="restart"/>
            <w:vAlign w:val="center"/>
          </w:tcPr>
          <w:p w:rsidR="00CC500A" w:rsidRPr="00AC3003" w:rsidRDefault="00CC500A" w:rsidP="00CC500A">
            <w:pPr>
              <w:adjustRightInd w:val="0"/>
              <w:snapToGrid w:val="0"/>
              <w:rPr>
                <w:rFonts w:ascii="Times New Roman" w:hAnsi="Times New Roman" w:cs="Times New Roman"/>
                <w:sz w:val="18"/>
                <w:szCs w:val="18"/>
              </w:rPr>
            </w:pPr>
            <w:r w:rsidRPr="00AC3003">
              <w:rPr>
                <w:rFonts w:ascii="Times New Roman" w:hAnsi="Times New Roman" w:cs="Times New Roman"/>
                <w:sz w:val="18"/>
                <w:szCs w:val="18"/>
              </w:rPr>
              <w:t>毕业要求</w:t>
            </w:r>
            <w:r w:rsidRPr="00AC3003">
              <w:rPr>
                <w:rFonts w:ascii="Times New Roman" w:hAnsi="Times New Roman" w:cs="Times New Roman"/>
                <w:sz w:val="18"/>
                <w:szCs w:val="18"/>
              </w:rPr>
              <w:t>3</w:t>
            </w:r>
            <w:r w:rsidRPr="00AC3003">
              <w:rPr>
                <w:rFonts w:ascii="Times New Roman" w:hAnsi="Times New Roman" w:cs="Times New Roman"/>
                <w:sz w:val="18"/>
                <w:szCs w:val="18"/>
              </w:rPr>
              <w:t>：设计</w:t>
            </w:r>
            <w:r w:rsidRPr="00AC3003">
              <w:rPr>
                <w:rFonts w:ascii="Times New Roman" w:hAnsi="Times New Roman" w:cs="Times New Roman"/>
                <w:sz w:val="18"/>
                <w:szCs w:val="18"/>
              </w:rPr>
              <w:t>/</w:t>
            </w:r>
            <w:r w:rsidRPr="00AC3003">
              <w:rPr>
                <w:rFonts w:ascii="Times New Roman" w:hAnsi="Times New Roman" w:cs="Times New Roman"/>
                <w:sz w:val="18"/>
                <w:szCs w:val="18"/>
              </w:rPr>
              <w:t>开发解决方案</w:t>
            </w:r>
          </w:p>
          <w:p w:rsidR="00CC500A" w:rsidRPr="00AC3003" w:rsidRDefault="00CC500A" w:rsidP="00CC500A">
            <w:pPr>
              <w:adjustRightInd w:val="0"/>
              <w:snapToGrid w:val="0"/>
              <w:rPr>
                <w:rFonts w:ascii="Times New Roman" w:hAnsi="Times New Roman" w:cs="Times New Roman"/>
                <w:sz w:val="18"/>
                <w:szCs w:val="18"/>
              </w:rPr>
            </w:pPr>
            <w:r w:rsidRPr="00AC3003">
              <w:rPr>
                <w:rFonts w:ascii="Times New Roman" w:hAnsi="Times New Roman" w:cs="Times New Roman"/>
                <w:sz w:val="18"/>
                <w:szCs w:val="18"/>
              </w:rPr>
              <w:t>3-4</w:t>
            </w:r>
            <w:r w:rsidRPr="00AC3003">
              <w:rPr>
                <w:rFonts w:ascii="Times New Roman" w:hAnsi="Times New Roman" w:cs="Times New Roman"/>
                <w:sz w:val="18"/>
                <w:szCs w:val="18"/>
              </w:rPr>
              <w:t>能够用图纸、报告或实物等形式，呈现设计成果。</w:t>
            </w:r>
          </w:p>
        </w:tc>
        <w:tc>
          <w:tcPr>
            <w:tcW w:w="1085" w:type="pct"/>
            <w:vMerge w:val="restart"/>
            <w:vAlign w:val="center"/>
          </w:tcPr>
          <w:p w:rsidR="00CC500A" w:rsidRPr="00AC3003" w:rsidRDefault="00CC500A" w:rsidP="00AC3003">
            <w:pPr>
              <w:rPr>
                <w:rFonts w:ascii="Times New Roman" w:hAnsi="Times New Roman" w:cs="Times New Roman"/>
                <w:sz w:val="18"/>
                <w:szCs w:val="18"/>
              </w:rPr>
            </w:pPr>
            <w:r w:rsidRPr="00AC3003">
              <w:rPr>
                <w:rFonts w:ascii="Times New Roman" w:hAnsi="Times New Roman" w:cs="Times New Roman"/>
                <w:sz w:val="18"/>
                <w:szCs w:val="18"/>
              </w:rPr>
              <w:t>课程目标</w:t>
            </w:r>
            <w:r w:rsidRPr="00AC3003">
              <w:rPr>
                <w:rFonts w:ascii="Times New Roman" w:hAnsi="Times New Roman" w:cs="Times New Roman"/>
                <w:sz w:val="18"/>
                <w:szCs w:val="18"/>
              </w:rPr>
              <w:t>2</w:t>
            </w:r>
            <w:r w:rsidRPr="00AC3003">
              <w:rPr>
                <w:rFonts w:ascii="Times New Roman" w:hAnsi="Times New Roman" w:cs="Times New Roman"/>
                <w:sz w:val="18"/>
                <w:szCs w:val="18"/>
              </w:rPr>
              <w:t>：掌握零件尺寸公差、形位公差、表面粗糙度的表达方法，及轴承、键、螺纹、齿轮等典型机械机构的精度设计及表达方法，并能在图纸中用互换性标准化语言正确呈现精度设计要求。</w:t>
            </w: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1</w:t>
            </w:r>
            <w:r w:rsidRPr="00AC3003">
              <w:rPr>
                <w:rFonts w:ascii="Times New Roman" w:hAnsi="Times New Roman" w:cs="Times New Roman"/>
                <w:sz w:val="18"/>
                <w:szCs w:val="18"/>
              </w:rPr>
              <w:t>对轴承公差带特点及轴承的选用表达方法掌握程度如何？</w:t>
            </w: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r>
      <w:tr w:rsidR="00AC3003" w:rsidTr="00AC3003">
        <w:trPr>
          <w:trHeight w:val="476"/>
        </w:trPr>
        <w:tc>
          <w:tcPr>
            <w:tcW w:w="757"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2</w:t>
            </w:r>
            <w:r w:rsidRPr="00AC3003">
              <w:rPr>
                <w:rFonts w:ascii="Times New Roman" w:hAnsi="Times New Roman" w:cs="Times New Roman"/>
                <w:sz w:val="18"/>
                <w:szCs w:val="18"/>
              </w:rPr>
              <w:t>对键连接公差带特点及键连接的设计表达方法掌握程度如何？</w:t>
            </w: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r>
      <w:tr w:rsidR="00AC3003" w:rsidTr="00AC3003">
        <w:trPr>
          <w:trHeight w:val="476"/>
        </w:trPr>
        <w:tc>
          <w:tcPr>
            <w:tcW w:w="757"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3</w:t>
            </w:r>
            <w:r w:rsidRPr="00AC3003">
              <w:rPr>
                <w:rFonts w:ascii="Times New Roman" w:hAnsi="Times New Roman" w:cs="Times New Roman"/>
                <w:sz w:val="18"/>
                <w:szCs w:val="18"/>
              </w:rPr>
              <w:t>对螺纹公差带特点及螺纹表达方法掌握程度如何？</w:t>
            </w: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r>
      <w:tr w:rsidR="00AC3003" w:rsidTr="00AC3003">
        <w:trPr>
          <w:trHeight w:val="476"/>
        </w:trPr>
        <w:tc>
          <w:tcPr>
            <w:tcW w:w="757"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4</w:t>
            </w:r>
            <w:r w:rsidRPr="00AC3003">
              <w:rPr>
                <w:rFonts w:ascii="Times New Roman" w:hAnsi="Times New Roman" w:cs="Times New Roman"/>
                <w:sz w:val="18"/>
                <w:szCs w:val="18"/>
              </w:rPr>
              <w:t>对齿轮公差带特点及齿轮公差的设计表达用方法掌握程度如何？</w:t>
            </w: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center"/>
              <w:rPr>
                <w:rFonts w:ascii="Times New Roman" w:hAnsi="Times New Roman" w:cs="Times New Roman"/>
                <w:sz w:val="18"/>
                <w:szCs w:val="18"/>
              </w:rPr>
            </w:pPr>
          </w:p>
        </w:tc>
      </w:tr>
      <w:tr w:rsidR="00AC3003" w:rsidTr="00AC3003">
        <w:trPr>
          <w:trHeight w:val="467"/>
        </w:trPr>
        <w:tc>
          <w:tcPr>
            <w:tcW w:w="757" w:type="pct"/>
            <w:vMerge w:val="restart"/>
            <w:vAlign w:val="center"/>
          </w:tcPr>
          <w:p w:rsidR="00CC500A" w:rsidRPr="00AC3003" w:rsidRDefault="00CC500A" w:rsidP="00CC500A">
            <w:pPr>
              <w:adjustRightInd w:val="0"/>
              <w:snapToGrid w:val="0"/>
              <w:rPr>
                <w:rFonts w:ascii="Times New Roman" w:hAnsi="Times New Roman" w:cs="Times New Roman"/>
                <w:sz w:val="18"/>
                <w:szCs w:val="18"/>
              </w:rPr>
            </w:pPr>
            <w:r w:rsidRPr="00AC3003">
              <w:rPr>
                <w:rFonts w:ascii="Times New Roman" w:hAnsi="Times New Roman" w:cs="Times New Roman"/>
                <w:sz w:val="18"/>
                <w:szCs w:val="18"/>
              </w:rPr>
              <w:t>毕业要求</w:t>
            </w:r>
            <w:r w:rsidRPr="00AC3003">
              <w:rPr>
                <w:rFonts w:ascii="Times New Roman" w:hAnsi="Times New Roman" w:cs="Times New Roman"/>
                <w:sz w:val="18"/>
                <w:szCs w:val="18"/>
              </w:rPr>
              <w:t>4</w:t>
            </w:r>
            <w:r w:rsidRPr="00AC3003">
              <w:rPr>
                <w:rFonts w:ascii="Times New Roman" w:hAnsi="Times New Roman" w:cs="Times New Roman"/>
                <w:sz w:val="18"/>
                <w:szCs w:val="18"/>
              </w:rPr>
              <w:t>研究</w:t>
            </w:r>
          </w:p>
          <w:p w:rsidR="00CC500A" w:rsidRPr="00AC3003" w:rsidRDefault="00CC500A" w:rsidP="00CC500A">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4-2</w:t>
            </w:r>
            <w:r w:rsidRPr="00AC3003">
              <w:rPr>
                <w:rFonts w:ascii="Times New Roman" w:hAnsi="Times New Roman" w:cs="Times New Roman"/>
                <w:sz w:val="18"/>
                <w:szCs w:val="18"/>
              </w:rPr>
              <w:t>能够基于科学原理并采用科学方法对机械零件、结构、装置、系统制定实验方案。</w:t>
            </w:r>
          </w:p>
        </w:tc>
        <w:tc>
          <w:tcPr>
            <w:tcW w:w="1085" w:type="pct"/>
            <w:vMerge w:val="restart"/>
            <w:vAlign w:val="center"/>
          </w:tcPr>
          <w:p w:rsidR="00CC500A" w:rsidRPr="00AC3003" w:rsidRDefault="00CC500A" w:rsidP="00AC3003">
            <w:pPr>
              <w:autoSpaceDE w:val="0"/>
              <w:autoSpaceDN w:val="0"/>
              <w:adjustRightInd w:val="0"/>
              <w:snapToGrid w:val="0"/>
              <w:rPr>
                <w:rFonts w:ascii="Times New Roman" w:hAnsi="Times New Roman" w:cs="Times New Roman"/>
                <w:sz w:val="18"/>
                <w:szCs w:val="18"/>
              </w:rPr>
            </w:pPr>
            <w:r w:rsidRPr="00AC3003">
              <w:rPr>
                <w:rFonts w:ascii="Times New Roman" w:hAnsi="Times New Roman" w:cs="Times New Roman"/>
                <w:sz w:val="18"/>
                <w:szCs w:val="18"/>
              </w:rPr>
              <w:t>课程目标</w:t>
            </w:r>
            <w:r w:rsidRPr="00AC3003">
              <w:rPr>
                <w:rFonts w:ascii="Times New Roman" w:hAnsi="Times New Roman" w:cs="Times New Roman"/>
                <w:sz w:val="18"/>
                <w:szCs w:val="18"/>
              </w:rPr>
              <w:t>3</w:t>
            </w:r>
            <w:r w:rsidRPr="00AC3003">
              <w:rPr>
                <w:rFonts w:ascii="Times New Roman" w:hAnsi="Times New Roman" w:cs="Times New Roman"/>
                <w:sz w:val="18"/>
                <w:szCs w:val="18"/>
              </w:rPr>
              <w:t>：掌握测量基本概念，了解测量器具、测量方法及测量数据的处理方法。能够拟定轴孔尺寸误差测量方案，并进行实验获得测量数据，并分析零件的合格性。</w:t>
            </w: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1</w:t>
            </w:r>
            <w:r w:rsidRPr="00AC3003">
              <w:rPr>
                <w:rFonts w:ascii="Times New Roman" w:hAnsi="Times New Roman" w:cs="Times New Roman"/>
                <w:sz w:val="18"/>
                <w:szCs w:val="18"/>
              </w:rPr>
              <w:t>对轴孔的测量方法及测量器具了解掌握程度如何？</w:t>
            </w: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r>
      <w:tr w:rsidR="00AC3003" w:rsidTr="00AC3003">
        <w:trPr>
          <w:trHeight w:val="407"/>
        </w:trPr>
        <w:tc>
          <w:tcPr>
            <w:tcW w:w="757"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2</w:t>
            </w:r>
            <w:r w:rsidRPr="00AC3003">
              <w:rPr>
                <w:rFonts w:ascii="Times New Roman" w:hAnsi="Times New Roman" w:cs="Times New Roman"/>
                <w:sz w:val="18"/>
                <w:szCs w:val="18"/>
              </w:rPr>
              <w:t>对轴孔的测量方案的拟定掌握程度如何？</w:t>
            </w: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r>
      <w:tr w:rsidR="00AC3003" w:rsidTr="00AC3003">
        <w:trPr>
          <w:trHeight w:val="343"/>
        </w:trPr>
        <w:tc>
          <w:tcPr>
            <w:tcW w:w="757"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3</w:t>
            </w:r>
            <w:r w:rsidRPr="00AC3003">
              <w:rPr>
                <w:rFonts w:ascii="Times New Roman" w:hAnsi="Times New Roman" w:cs="Times New Roman"/>
                <w:sz w:val="18"/>
                <w:szCs w:val="18"/>
              </w:rPr>
              <w:t>对轴孔的测量数据采集掌握程度如何？</w:t>
            </w: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r>
      <w:tr w:rsidR="00AC3003" w:rsidTr="00AC3003">
        <w:trPr>
          <w:trHeight w:val="435"/>
        </w:trPr>
        <w:tc>
          <w:tcPr>
            <w:tcW w:w="757"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4</w:t>
            </w:r>
            <w:r w:rsidRPr="00AC3003">
              <w:rPr>
                <w:rFonts w:ascii="Times New Roman" w:hAnsi="Times New Roman" w:cs="Times New Roman"/>
                <w:sz w:val="18"/>
                <w:szCs w:val="18"/>
              </w:rPr>
              <w:t>对轴孔的数据分析及合格性判断掌握程度如何？</w:t>
            </w: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r>
      <w:tr w:rsidR="00AC3003" w:rsidTr="00AC3003">
        <w:trPr>
          <w:trHeight w:val="385"/>
        </w:trPr>
        <w:tc>
          <w:tcPr>
            <w:tcW w:w="757" w:type="pct"/>
            <w:vMerge w:val="restart"/>
            <w:vAlign w:val="center"/>
          </w:tcPr>
          <w:p w:rsidR="00CC500A" w:rsidRPr="00AC3003" w:rsidRDefault="00CC500A" w:rsidP="00CC500A">
            <w:pPr>
              <w:adjustRightInd w:val="0"/>
              <w:snapToGrid w:val="0"/>
              <w:rPr>
                <w:rFonts w:ascii="Times New Roman" w:hAnsi="Times New Roman" w:cs="Times New Roman"/>
                <w:sz w:val="18"/>
                <w:szCs w:val="18"/>
              </w:rPr>
            </w:pPr>
            <w:r w:rsidRPr="00AC3003">
              <w:rPr>
                <w:rFonts w:ascii="Times New Roman" w:hAnsi="Times New Roman" w:cs="Times New Roman"/>
                <w:sz w:val="18"/>
                <w:szCs w:val="18"/>
              </w:rPr>
              <w:t>毕业要求</w:t>
            </w:r>
            <w:r w:rsidRPr="00AC3003">
              <w:rPr>
                <w:rFonts w:ascii="Times New Roman" w:hAnsi="Times New Roman" w:cs="Times New Roman"/>
                <w:sz w:val="18"/>
                <w:szCs w:val="18"/>
              </w:rPr>
              <w:t>4</w:t>
            </w:r>
            <w:r w:rsidR="00AC3003" w:rsidRPr="00AC3003">
              <w:rPr>
                <w:rFonts w:ascii="Times New Roman" w:hAnsi="Times New Roman" w:cs="Times New Roman"/>
                <w:sz w:val="18"/>
                <w:szCs w:val="18"/>
              </w:rPr>
              <w:t>：</w:t>
            </w:r>
            <w:r w:rsidRPr="00AC3003">
              <w:rPr>
                <w:rFonts w:ascii="Times New Roman" w:hAnsi="Times New Roman" w:cs="Times New Roman"/>
                <w:sz w:val="18"/>
                <w:szCs w:val="18"/>
              </w:rPr>
              <w:t>研究</w:t>
            </w:r>
          </w:p>
          <w:p w:rsidR="00CC500A" w:rsidRPr="00AC3003" w:rsidRDefault="00CC500A" w:rsidP="00CC500A">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 xml:space="preserve">4-4 </w:t>
            </w:r>
            <w:r w:rsidRPr="00AC3003">
              <w:rPr>
                <w:rFonts w:ascii="Times New Roman" w:hAnsi="Times New Roman" w:cs="Times New Roman"/>
                <w:sz w:val="18"/>
                <w:szCs w:val="18"/>
              </w:rPr>
              <w:t>应用数据处理方法，分析实验结果以获得合理有效的结论，解释复杂机械工程问题的内在规律。</w:t>
            </w:r>
          </w:p>
        </w:tc>
        <w:tc>
          <w:tcPr>
            <w:tcW w:w="1085" w:type="pct"/>
            <w:vMerge w:val="restart"/>
            <w:vAlign w:val="center"/>
          </w:tcPr>
          <w:p w:rsidR="00CC500A" w:rsidRPr="00AC3003" w:rsidRDefault="00CC500A" w:rsidP="00AC3003">
            <w:pPr>
              <w:autoSpaceDE w:val="0"/>
              <w:autoSpaceDN w:val="0"/>
              <w:adjustRightInd w:val="0"/>
              <w:snapToGrid w:val="0"/>
              <w:rPr>
                <w:rFonts w:ascii="Times New Roman" w:hAnsi="Times New Roman" w:cs="Times New Roman"/>
                <w:sz w:val="18"/>
                <w:szCs w:val="18"/>
              </w:rPr>
            </w:pPr>
            <w:r w:rsidRPr="00AC3003">
              <w:rPr>
                <w:rFonts w:ascii="Times New Roman" w:hAnsi="Times New Roman" w:cs="Times New Roman"/>
                <w:sz w:val="18"/>
                <w:szCs w:val="18"/>
              </w:rPr>
              <w:t>课程目标</w:t>
            </w:r>
            <w:r w:rsidRPr="00AC3003">
              <w:rPr>
                <w:rFonts w:ascii="Times New Roman" w:hAnsi="Times New Roman" w:cs="Times New Roman"/>
                <w:sz w:val="18"/>
                <w:szCs w:val="18"/>
              </w:rPr>
              <w:t>4</w:t>
            </w:r>
            <w:r w:rsidRPr="00AC3003">
              <w:rPr>
                <w:rFonts w:ascii="Times New Roman" w:hAnsi="Times New Roman" w:cs="Times New Roman"/>
                <w:sz w:val="18"/>
                <w:szCs w:val="18"/>
              </w:rPr>
              <w:t>：具备形位误差及齿轮精度测量并收集分析测量数据的能力，并能够判断零件的合格性，理解技术精度和经济精度的关系。</w:t>
            </w: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1</w:t>
            </w:r>
            <w:r w:rsidRPr="00AC3003">
              <w:rPr>
                <w:rFonts w:ascii="Times New Roman" w:hAnsi="Times New Roman" w:cs="Times New Roman"/>
                <w:sz w:val="18"/>
                <w:szCs w:val="18"/>
              </w:rPr>
              <w:t>对形位误差测量方法及测量器具掌握程度如何？</w:t>
            </w: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r>
      <w:tr w:rsidR="00AC3003" w:rsidTr="00AC3003">
        <w:trPr>
          <w:trHeight w:val="320"/>
        </w:trPr>
        <w:tc>
          <w:tcPr>
            <w:tcW w:w="757" w:type="pct"/>
            <w:vMerge/>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2</w:t>
            </w:r>
            <w:r w:rsidRPr="00AC3003">
              <w:rPr>
                <w:rFonts w:ascii="Times New Roman" w:hAnsi="Times New Roman" w:cs="Times New Roman"/>
                <w:sz w:val="18"/>
                <w:szCs w:val="18"/>
              </w:rPr>
              <w:t>对形位误差的测量数据采集及分析掌握程度如何？</w:t>
            </w: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r>
      <w:tr w:rsidR="00AC3003" w:rsidTr="00AC3003">
        <w:trPr>
          <w:trHeight w:val="385"/>
        </w:trPr>
        <w:tc>
          <w:tcPr>
            <w:tcW w:w="757" w:type="pct"/>
            <w:vMerge/>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3</w:t>
            </w:r>
            <w:r w:rsidRPr="00AC3003">
              <w:rPr>
                <w:rFonts w:ascii="Times New Roman" w:hAnsi="Times New Roman" w:cs="Times New Roman"/>
                <w:sz w:val="18"/>
                <w:szCs w:val="18"/>
              </w:rPr>
              <w:t>对齿轮误差的测量方法及测量器具了解掌握程度如何？</w:t>
            </w: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r>
      <w:tr w:rsidR="00AC3003" w:rsidTr="00AC3003">
        <w:trPr>
          <w:trHeight w:val="307"/>
        </w:trPr>
        <w:tc>
          <w:tcPr>
            <w:tcW w:w="757" w:type="pct"/>
            <w:vMerge/>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1085" w:type="pct"/>
            <w:vMerge/>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1356" w:type="pct"/>
            <w:vAlign w:val="center"/>
          </w:tcPr>
          <w:p w:rsidR="00CC500A" w:rsidRPr="00AC3003" w:rsidRDefault="00CC500A" w:rsidP="00AC3003">
            <w:pPr>
              <w:adjustRightInd w:val="0"/>
              <w:snapToGrid w:val="0"/>
              <w:jc w:val="left"/>
              <w:rPr>
                <w:rFonts w:ascii="Times New Roman" w:hAnsi="Times New Roman" w:cs="Times New Roman"/>
                <w:sz w:val="18"/>
                <w:szCs w:val="18"/>
              </w:rPr>
            </w:pPr>
            <w:r w:rsidRPr="00AC3003">
              <w:rPr>
                <w:rFonts w:ascii="Times New Roman" w:hAnsi="Times New Roman" w:cs="Times New Roman"/>
                <w:sz w:val="18"/>
                <w:szCs w:val="18"/>
              </w:rPr>
              <w:t>4</w:t>
            </w:r>
            <w:r w:rsidRPr="00AC3003">
              <w:rPr>
                <w:rFonts w:ascii="Times New Roman" w:hAnsi="Times New Roman" w:cs="Times New Roman"/>
                <w:sz w:val="18"/>
                <w:szCs w:val="18"/>
              </w:rPr>
              <w:t>对齿轮误差的测量数据采集及分析掌握程度如何？</w:t>
            </w: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0"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c>
          <w:tcPr>
            <w:tcW w:w="361" w:type="pct"/>
            <w:vAlign w:val="center"/>
          </w:tcPr>
          <w:p w:rsidR="00CC500A" w:rsidRPr="00AC3003" w:rsidRDefault="00CC500A" w:rsidP="00CC500A">
            <w:pPr>
              <w:adjustRightInd w:val="0"/>
              <w:snapToGrid w:val="0"/>
              <w:jc w:val="left"/>
              <w:rPr>
                <w:rFonts w:ascii="Times New Roman" w:hAnsi="Times New Roman" w:cs="Times New Roman"/>
                <w:sz w:val="18"/>
                <w:szCs w:val="18"/>
              </w:rPr>
            </w:pPr>
          </w:p>
        </w:tc>
      </w:tr>
    </w:tbl>
    <w:p w:rsidR="00A91002" w:rsidRPr="0044335A" w:rsidRDefault="00AC3003" w:rsidP="00AC3003">
      <w:pPr>
        <w:tabs>
          <w:tab w:val="left" w:pos="1910"/>
          <w:tab w:val="right" w:pos="15704"/>
        </w:tabs>
        <w:spacing w:beforeLines="100" w:before="312"/>
        <w:jc w:val="left"/>
        <w:rPr>
          <w:sz w:val="24"/>
          <w:szCs w:val="24"/>
          <w:u w:val="single"/>
        </w:rPr>
      </w:pPr>
      <w:r w:rsidRPr="00A91002">
        <w:rPr>
          <w:rFonts w:hint="eastAsia"/>
          <w:sz w:val="24"/>
          <w:szCs w:val="24"/>
        </w:rPr>
        <w:t>评价</w:t>
      </w:r>
      <w:r>
        <w:rPr>
          <w:rFonts w:hint="eastAsia"/>
          <w:sz w:val="24"/>
          <w:szCs w:val="24"/>
        </w:rPr>
        <w:t>学生</w:t>
      </w:r>
      <w:r w:rsidRPr="00A91002">
        <w:rPr>
          <w:sz w:val="24"/>
          <w:szCs w:val="24"/>
        </w:rPr>
        <w:t>姓名</w:t>
      </w:r>
      <w:r>
        <w:rPr>
          <w:rFonts w:hint="eastAsia"/>
          <w:sz w:val="24"/>
          <w:szCs w:val="24"/>
          <w:u w:val="single"/>
        </w:rPr>
        <w:t xml:space="preserve">           </w:t>
      </w:r>
      <w:r>
        <w:rPr>
          <w:sz w:val="24"/>
          <w:szCs w:val="24"/>
          <w:u w:val="single"/>
        </w:rPr>
        <w:t xml:space="preserve">                   </w:t>
      </w:r>
      <w:r>
        <w:rPr>
          <w:rFonts w:hint="eastAsia"/>
          <w:sz w:val="24"/>
          <w:szCs w:val="24"/>
        </w:rPr>
        <w:t>学号</w:t>
      </w:r>
      <w:r>
        <w:rPr>
          <w:rFonts w:hint="eastAsia"/>
          <w:sz w:val="24"/>
          <w:szCs w:val="24"/>
        </w:rPr>
        <w:t xml:space="preserve"> </w:t>
      </w:r>
      <w:r w:rsidRPr="00A91002">
        <w:rPr>
          <w:rFonts w:hint="eastAsia"/>
          <w:sz w:val="24"/>
          <w:szCs w:val="24"/>
          <w:u w:val="single"/>
        </w:rPr>
        <w:t xml:space="preserve">             </w:t>
      </w:r>
      <w:r>
        <w:rPr>
          <w:sz w:val="24"/>
          <w:szCs w:val="24"/>
          <w:u w:val="single"/>
        </w:rPr>
        <w:t xml:space="preserve">      </w:t>
      </w:r>
      <w:r w:rsidRPr="00A91002">
        <w:rPr>
          <w:rFonts w:hint="eastAsia"/>
          <w:sz w:val="24"/>
          <w:szCs w:val="24"/>
          <w:u w:val="single"/>
        </w:rPr>
        <w:t xml:space="preserve"> </w:t>
      </w:r>
      <w:r>
        <w:rPr>
          <w:sz w:val="24"/>
          <w:szCs w:val="24"/>
          <w:u w:val="single"/>
        </w:rPr>
        <w:t xml:space="preserve">              </w:t>
      </w:r>
      <w:r>
        <w:rPr>
          <w:rFonts w:hint="eastAsia"/>
          <w:sz w:val="24"/>
          <w:szCs w:val="24"/>
        </w:rPr>
        <w:t>班级</w:t>
      </w:r>
      <w:r>
        <w:rPr>
          <w:sz w:val="24"/>
          <w:szCs w:val="24"/>
          <w:u w:val="single"/>
        </w:rPr>
        <w:t xml:space="preserve">   </w:t>
      </w:r>
      <w:r w:rsidRPr="00A91002">
        <w:rPr>
          <w:rFonts w:hint="eastAsia"/>
          <w:sz w:val="24"/>
          <w:szCs w:val="24"/>
          <w:u w:val="single"/>
        </w:rPr>
        <w:t xml:space="preserve"> </w:t>
      </w:r>
      <w:r>
        <w:rPr>
          <w:sz w:val="24"/>
          <w:szCs w:val="24"/>
          <w:u w:val="single"/>
        </w:rPr>
        <w:t xml:space="preserve">                                   </w:t>
      </w:r>
    </w:p>
    <w:sectPr w:rsidR="00A91002" w:rsidRPr="0044335A" w:rsidSect="00CC500A">
      <w:pgSz w:w="16838" w:h="11906" w:orient="landscape"/>
      <w:pgMar w:top="851" w:right="567" w:bottom="851"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9EB" w:rsidRDefault="00C309EB" w:rsidP="00C309EB">
      <w:r>
        <w:separator/>
      </w:r>
    </w:p>
  </w:endnote>
  <w:endnote w:type="continuationSeparator" w:id="0">
    <w:p w:rsidR="00C309EB" w:rsidRDefault="00C309EB" w:rsidP="00C30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9EB" w:rsidRDefault="00C309EB" w:rsidP="00C309EB">
      <w:r>
        <w:separator/>
      </w:r>
    </w:p>
  </w:footnote>
  <w:footnote w:type="continuationSeparator" w:id="0">
    <w:p w:rsidR="00C309EB" w:rsidRDefault="00C309EB" w:rsidP="00C309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3685C"/>
    <w:rsid w:val="00053FFF"/>
    <w:rsid w:val="000564C2"/>
    <w:rsid w:val="00283272"/>
    <w:rsid w:val="0044335A"/>
    <w:rsid w:val="00453400"/>
    <w:rsid w:val="00473CAA"/>
    <w:rsid w:val="006054C6"/>
    <w:rsid w:val="0063685C"/>
    <w:rsid w:val="00682539"/>
    <w:rsid w:val="009851DB"/>
    <w:rsid w:val="00A91002"/>
    <w:rsid w:val="00AC3003"/>
    <w:rsid w:val="00C309EB"/>
    <w:rsid w:val="00CC500A"/>
    <w:rsid w:val="00D40EE7"/>
    <w:rsid w:val="00E931EF"/>
    <w:rsid w:val="00FD5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D79C8CA-EDF4-4EB5-B3F9-A403117FD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40E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3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09E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309EB"/>
    <w:rPr>
      <w:sz w:val="18"/>
      <w:szCs w:val="18"/>
    </w:rPr>
  </w:style>
  <w:style w:type="paragraph" w:styleId="a6">
    <w:name w:val="footer"/>
    <w:basedOn w:val="a"/>
    <w:link w:val="a7"/>
    <w:uiPriority w:val="99"/>
    <w:unhideWhenUsed/>
    <w:rsid w:val="00C309EB"/>
    <w:pPr>
      <w:tabs>
        <w:tab w:val="center" w:pos="4153"/>
        <w:tab w:val="right" w:pos="8306"/>
      </w:tabs>
      <w:snapToGrid w:val="0"/>
      <w:jc w:val="left"/>
    </w:pPr>
    <w:rPr>
      <w:sz w:val="18"/>
      <w:szCs w:val="18"/>
    </w:rPr>
  </w:style>
  <w:style w:type="character" w:customStyle="1" w:styleId="a7">
    <w:name w:val="页脚 字符"/>
    <w:basedOn w:val="a0"/>
    <w:link w:val="a6"/>
    <w:uiPriority w:val="99"/>
    <w:rsid w:val="00C309E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50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9588E-2A7C-484E-977A-E17F81A09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1209</Characters>
  <Application>Microsoft Office Word</Application>
  <DocSecurity>0</DocSecurity>
  <Lines>10</Lines>
  <Paragraphs>2</Paragraphs>
  <ScaleCrop>false</ScaleCrop>
  <Company>China</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潘永智</cp:lastModifiedBy>
  <cp:revision>2</cp:revision>
  <dcterms:created xsi:type="dcterms:W3CDTF">2018-07-07T02:06:00Z</dcterms:created>
  <dcterms:modified xsi:type="dcterms:W3CDTF">2018-07-07T02:06:00Z</dcterms:modified>
</cp:coreProperties>
</file>